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5"/>
        <w:gridCol w:w="8447"/>
      </w:tblGrid>
      <w:tr w:rsidR="00155A9E" w:rsidTr="00410389">
        <w:tc>
          <w:tcPr>
            <w:tcW w:w="2376" w:type="dxa"/>
          </w:tcPr>
          <w:p w:rsidR="00155A9E" w:rsidRDefault="00155A9E" w:rsidP="00410389">
            <w:r>
              <w:t>ФИО учителя предметника</w:t>
            </w:r>
          </w:p>
        </w:tc>
        <w:tc>
          <w:tcPr>
            <w:tcW w:w="13041" w:type="dxa"/>
          </w:tcPr>
          <w:p w:rsidR="00155A9E" w:rsidRDefault="00155A9E" w:rsidP="00410389">
            <w:proofErr w:type="spellStart"/>
            <w:r>
              <w:t>Фатыхова</w:t>
            </w:r>
            <w:proofErr w:type="spellEnd"/>
            <w:r>
              <w:t xml:space="preserve"> Е.В.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Дата </w:t>
            </w:r>
          </w:p>
        </w:tc>
        <w:tc>
          <w:tcPr>
            <w:tcW w:w="13041" w:type="dxa"/>
          </w:tcPr>
          <w:p w:rsidR="00155A9E" w:rsidRDefault="001A3E91" w:rsidP="00B3137C">
            <w:r>
              <w:rPr>
                <w:rFonts w:eastAsia="Calibri"/>
              </w:rPr>
              <w:t>06</w:t>
            </w:r>
            <w:r w:rsidR="007C3801">
              <w:rPr>
                <w:rFonts w:eastAsia="Calibri"/>
              </w:rPr>
              <w:t>.04.2020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Класс </w:t>
            </w:r>
          </w:p>
        </w:tc>
        <w:tc>
          <w:tcPr>
            <w:tcW w:w="13041" w:type="dxa"/>
          </w:tcPr>
          <w:p w:rsidR="00155A9E" w:rsidRPr="00A162AF" w:rsidRDefault="007C3801" w:rsidP="00410389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  <w:r w:rsidR="00155A9E">
              <w:rPr>
                <w:rFonts w:eastAsia="Calibri"/>
                <w:b/>
              </w:rPr>
              <w:t xml:space="preserve"> </w:t>
            </w:r>
            <w:r w:rsidR="00155A9E" w:rsidRPr="00A162AF">
              <w:rPr>
                <w:rFonts w:eastAsia="Calibri"/>
                <w:b/>
              </w:rPr>
              <w:t xml:space="preserve">класс </w:t>
            </w:r>
          </w:p>
          <w:p w:rsidR="00155A9E" w:rsidRDefault="00155A9E" w:rsidP="00410389">
            <w:pPr>
              <w:jc w:val="both"/>
            </w:pP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Предмет </w:t>
            </w:r>
          </w:p>
        </w:tc>
        <w:tc>
          <w:tcPr>
            <w:tcW w:w="13041" w:type="dxa"/>
          </w:tcPr>
          <w:p w:rsidR="00155A9E" w:rsidRDefault="007C3801" w:rsidP="00410389">
            <w:r>
              <w:rPr>
                <w:rFonts w:eastAsia="Calibri"/>
                <w:b/>
              </w:rPr>
              <w:t xml:space="preserve">Алгебра 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>Тема урока</w:t>
            </w:r>
          </w:p>
        </w:tc>
        <w:tc>
          <w:tcPr>
            <w:tcW w:w="13041" w:type="dxa"/>
          </w:tcPr>
          <w:p w:rsidR="00155A9E" w:rsidRPr="00155A9E" w:rsidRDefault="007C3801" w:rsidP="00155A9E">
            <w:pPr>
              <w:contextualSpacing/>
              <w:jc w:val="both"/>
              <w:rPr>
                <w:rFonts w:eastAsia="Calibri"/>
              </w:rPr>
            </w:pPr>
            <w:r w:rsidRPr="00037063">
              <w:t>Решение линейных неравенств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155A9E" w:rsidRDefault="00155A9E" w:rsidP="00410389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Форма организации </w:t>
            </w:r>
          </w:p>
          <w:p w:rsidR="00155A9E" w:rsidRDefault="00155A9E" w:rsidP="00410389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155A9E" w:rsidRDefault="00155A9E" w:rsidP="00410389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155A9E" w:rsidRDefault="00155A9E" w:rsidP="00410389">
            <w:pPr>
              <w:pStyle w:val="a4"/>
              <w:numPr>
                <w:ilvl w:val="0"/>
                <w:numId w:val="1"/>
              </w:numPr>
            </w:pPr>
            <w:r>
              <w:t xml:space="preserve"> Образовательная платформа «Открытая школа»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B3137C" w:rsidRPr="007C3801" w:rsidRDefault="004307C3" w:rsidP="004307C3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 xml:space="preserve">Изучить </w:t>
            </w:r>
            <w:r w:rsidR="007C3801">
              <w:rPr>
                <w:rFonts w:eastAsia="Calibri"/>
              </w:rPr>
              <w:t xml:space="preserve"> материал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  <w:b/>
              </w:rPr>
              <w:t>1</w:t>
            </w:r>
            <w:r w:rsidRPr="007C3801">
              <w:rPr>
                <w:rFonts w:cstheme="minorHAnsi"/>
              </w:rPr>
              <w:t>. Неравенство 5</w:t>
            </w:r>
            <w:r w:rsidRPr="007C3801">
              <w:rPr>
                <w:rFonts w:cstheme="minorHAnsi"/>
                <w:i/>
                <w:iCs/>
              </w:rPr>
              <w:t>х</w:t>
            </w:r>
            <w:r w:rsidRPr="007C3801">
              <w:rPr>
                <w:rFonts w:cstheme="minorHAnsi"/>
              </w:rPr>
              <w:t xml:space="preserve"> – 11 &gt; 3 содержит переменную </w:t>
            </w:r>
            <w:r w:rsidRPr="007C3801">
              <w:rPr>
                <w:rFonts w:cstheme="minorHAnsi"/>
                <w:i/>
                <w:iCs/>
              </w:rPr>
              <w:t>х</w:t>
            </w:r>
            <w:r w:rsidRPr="007C3801">
              <w:rPr>
                <w:rFonts w:cstheme="minorHAnsi"/>
              </w:rPr>
              <w:t xml:space="preserve">. При подстановке некоторых числовых значений </w:t>
            </w:r>
            <w:proofErr w:type="gramStart"/>
            <w:r w:rsidRPr="007C3801">
              <w:rPr>
                <w:rFonts w:cstheme="minorHAnsi"/>
              </w:rPr>
              <w:t>вместо</w:t>
            </w:r>
            <w:proofErr w:type="gramEnd"/>
            <w:r w:rsidRPr="007C3801">
              <w:rPr>
                <w:rFonts w:cstheme="minorHAnsi"/>
              </w:rPr>
              <w:t xml:space="preserve"> </w:t>
            </w:r>
            <w:proofErr w:type="spellStart"/>
            <w:r w:rsidRPr="007C3801">
              <w:rPr>
                <w:rFonts w:cstheme="minorHAnsi"/>
                <w:i/>
                <w:iCs/>
              </w:rPr>
              <w:t>х</w:t>
            </w:r>
            <w:proofErr w:type="spellEnd"/>
            <w:r w:rsidRPr="007C3801">
              <w:rPr>
                <w:rFonts w:cstheme="minorHAnsi"/>
              </w:rPr>
              <w:t xml:space="preserve"> мы можем получить как верное, так и неверное числовое неравенство.  Н а </w:t>
            </w:r>
            <w:proofErr w:type="spellStart"/>
            <w:proofErr w:type="gramStart"/>
            <w:r w:rsidRPr="007C3801">
              <w:rPr>
                <w:rFonts w:cstheme="minorHAnsi"/>
              </w:rPr>
              <w:t>п</w:t>
            </w:r>
            <w:proofErr w:type="spellEnd"/>
            <w:proofErr w:type="gramEnd"/>
            <w:r w:rsidRPr="007C3801">
              <w:rPr>
                <w:rFonts w:cstheme="minorHAnsi"/>
              </w:rPr>
              <w:t xml:space="preserve"> </w:t>
            </w:r>
            <w:proofErr w:type="spellStart"/>
            <w:r w:rsidRPr="007C3801">
              <w:rPr>
                <w:rFonts w:cstheme="minorHAnsi"/>
              </w:rPr>
              <w:t>р</w:t>
            </w:r>
            <w:proofErr w:type="spellEnd"/>
            <w:r w:rsidRPr="007C3801">
              <w:rPr>
                <w:rFonts w:cstheme="minorHAnsi"/>
              </w:rPr>
              <w:t xml:space="preserve"> и м е р: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</w:rPr>
              <w:t xml:space="preserve">при </w:t>
            </w:r>
            <w:proofErr w:type="spellStart"/>
            <w:r w:rsidRPr="007C3801">
              <w:rPr>
                <w:rFonts w:cstheme="minorHAnsi"/>
                <w:i/>
                <w:iCs/>
              </w:rPr>
              <w:t>х</w:t>
            </w:r>
            <w:proofErr w:type="spellEnd"/>
            <w:r w:rsidRPr="007C3801">
              <w:rPr>
                <w:rFonts w:cstheme="minorHAnsi"/>
              </w:rPr>
              <w:t xml:space="preserve"> = 4 неравенство 5 · 4 – 11 &gt; 3 – верное (9 &gt; 3), а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</w:rPr>
              <w:t xml:space="preserve">при </w:t>
            </w:r>
            <w:proofErr w:type="spellStart"/>
            <w:r w:rsidRPr="007C3801">
              <w:rPr>
                <w:rFonts w:cstheme="minorHAnsi"/>
                <w:i/>
                <w:iCs/>
              </w:rPr>
              <w:t>х</w:t>
            </w:r>
            <w:proofErr w:type="spellEnd"/>
            <w:r w:rsidRPr="007C3801">
              <w:rPr>
                <w:rFonts w:cstheme="minorHAnsi"/>
              </w:rPr>
              <w:t xml:space="preserve"> = 2 неравенство 5 · 2 – 11 &gt; 3 – неверное (–1 &gt; 3). Говорят, что число 4 является </w:t>
            </w:r>
            <w:r w:rsidRPr="007C3801">
              <w:rPr>
                <w:rFonts w:cstheme="minorHAnsi"/>
                <w:i/>
                <w:iCs/>
              </w:rPr>
              <w:t>решением неравенства</w:t>
            </w:r>
            <w:r w:rsidRPr="007C3801">
              <w:rPr>
                <w:rFonts w:cstheme="minorHAnsi"/>
              </w:rPr>
              <w:t xml:space="preserve"> или </w:t>
            </w:r>
            <w:r w:rsidRPr="007C3801">
              <w:rPr>
                <w:rFonts w:cstheme="minorHAnsi"/>
                <w:i/>
                <w:iCs/>
              </w:rPr>
              <w:t>удовлетворяет</w:t>
            </w:r>
            <w:r w:rsidRPr="007C3801">
              <w:rPr>
                <w:rFonts w:cstheme="minorHAnsi"/>
              </w:rPr>
              <w:t xml:space="preserve"> неравенству.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</w:rPr>
              <w:t xml:space="preserve">О </w:t>
            </w:r>
            <w:proofErr w:type="spellStart"/>
            <w:proofErr w:type="gramStart"/>
            <w:r w:rsidRPr="007C3801">
              <w:rPr>
                <w:rFonts w:cstheme="minorHAnsi"/>
              </w:rPr>
              <w:t>п</w:t>
            </w:r>
            <w:proofErr w:type="spellEnd"/>
            <w:proofErr w:type="gramEnd"/>
            <w:r w:rsidRPr="007C3801">
              <w:rPr>
                <w:rFonts w:cstheme="minorHAnsi"/>
              </w:rPr>
              <w:t xml:space="preserve"> </w:t>
            </w:r>
            <w:proofErr w:type="spellStart"/>
            <w:r w:rsidRPr="007C3801">
              <w:rPr>
                <w:rFonts w:cstheme="minorHAnsi"/>
              </w:rPr>
              <w:t>р</w:t>
            </w:r>
            <w:proofErr w:type="spellEnd"/>
            <w:r w:rsidRPr="007C3801">
              <w:rPr>
                <w:rFonts w:cstheme="minorHAnsi"/>
              </w:rPr>
              <w:t xml:space="preserve"> е </w:t>
            </w:r>
            <w:proofErr w:type="spellStart"/>
            <w:r w:rsidRPr="007C3801">
              <w:rPr>
                <w:rFonts w:cstheme="minorHAnsi"/>
              </w:rPr>
              <w:t>д</w:t>
            </w:r>
            <w:proofErr w:type="spellEnd"/>
            <w:r w:rsidRPr="007C3801">
              <w:rPr>
                <w:rFonts w:cstheme="minorHAnsi"/>
              </w:rPr>
              <w:t xml:space="preserve"> е л е </w:t>
            </w:r>
            <w:proofErr w:type="spellStart"/>
            <w:r w:rsidRPr="007C3801">
              <w:rPr>
                <w:rFonts w:cstheme="minorHAnsi"/>
              </w:rPr>
              <w:t>н</w:t>
            </w:r>
            <w:proofErr w:type="spellEnd"/>
            <w:r w:rsidRPr="007C3801">
              <w:rPr>
                <w:rFonts w:cstheme="minorHAnsi"/>
              </w:rPr>
              <w:t xml:space="preserve"> и е  1: Решением неравенства с одной переменной называется значение переменной, которое обращает его в верное числовое неравенство.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</w:rPr>
              <w:t xml:space="preserve">О </w:t>
            </w:r>
            <w:proofErr w:type="spellStart"/>
            <w:proofErr w:type="gramStart"/>
            <w:r w:rsidRPr="007C3801">
              <w:rPr>
                <w:rFonts w:cstheme="minorHAnsi"/>
              </w:rPr>
              <w:t>п</w:t>
            </w:r>
            <w:proofErr w:type="spellEnd"/>
            <w:proofErr w:type="gramEnd"/>
            <w:r w:rsidRPr="007C3801">
              <w:rPr>
                <w:rFonts w:cstheme="minorHAnsi"/>
              </w:rPr>
              <w:t xml:space="preserve"> </w:t>
            </w:r>
            <w:proofErr w:type="spellStart"/>
            <w:r w:rsidRPr="007C3801">
              <w:rPr>
                <w:rFonts w:cstheme="minorHAnsi"/>
              </w:rPr>
              <w:t>р</w:t>
            </w:r>
            <w:proofErr w:type="spellEnd"/>
            <w:r w:rsidRPr="007C3801">
              <w:rPr>
                <w:rFonts w:cstheme="minorHAnsi"/>
              </w:rPr>
              <w:t xml:space="preserve"> е </w:t>
            </w:r>
            <w:proofErr w:type="spellStart"/>
            <w:r w:rsidRPr="007C3801">
              <w:rPr>
                <w:rFonts w:cstheme="minorHAnsi"/>
              </w:rPr>
              <w:t>д</w:t>
            </w:r>
            <w:proofErr w:type="spellEnd"/>
            <w:r w:rsidRPr="007C3801">
              <w:rPr>
                <w:rFonts w:cstheme="minorHAnsi"/>
              </w:rPr>
              <w:t xml:space="preserve"> е л е </w:t>
            </w:r>
            <w:proofErr w:type="spellStart"/>
            <w:r w:rsidRPr="007C3801">
              <w:rPr>
                <w:rFonts w:cstheme="minorHAnsi"/>
              </w:rPr>
              <w:t>н</w:t>
            </w:r>
            <w:proofErr w:type="spellEnd"/>
            <w:r w:rsidRPr="007C3801">
              <w:rPr>
                <w:rFonts w:cstheme="minorHAnsi"/>
              </w:rPr>
              <w:t xml:space="preserve"> и е  2: Решить неравенство – значит найти все его решения или доказать, что решений нет.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  <w:b/>
              </w:rPr>
              <w:t>2.</w:t>
            </w:r>
            <w:r w:rsidRPr="007C3801">
              <w:rPr>
                <w:rFonts w:cstheme="minorHAnsi"/>
              </w:rPr>
              <w:t xml:space="preserve"> Чтобы решать неравенства, необходимо уметь их преобразовывать к неравенству вида </w:t>
            </w:r>
            <w:r w:rsidRPr="007C3801">
              <w:rPr>
                <w:rFonts w:cstheme="minorHAnsi"/>
                <w:i/>
                <w:iCs/>
              </w:rPr>
              <w:t>ах</w:t>
            </w:r>
            <w:r w:rsidRPr="007C3801">
              <w:rPr>
                <w:rFonts w:cstheme="minorHAnsi"/>
              </w:rPr>
              <w:t xml:space="preserve"> &gt; </w:t>
            </w:r>
            <w:proofErr w:type="spellStart"/>
            <w:r w:rsidRPr="007C3801">
              <w:rPr>
                <w:rFonts w:cstheme="minorHAnsi"/>
                <w:i/>
                <w:iCs/>
              </w:rPr>
              <w:t>b</w:t>
            </w:r>
            <w:proofErr w:type="spellEnd"/>
            <w:r w:rsidRPr="007C3801">
              <w:rPr>
                <w:rFonts w:cstheme="minorHAnsi"/>
              </w:rPr>
              <w:t xml:space="preserve"> или </w:t>
            </w:r>
            <w:proofErr w:type="spellStart"/>
            <w:r w:rsidRPr="007C3801">
              <w:rPr>
                <w:rFonts w:cstheme="minorHAnsi"/>
                <w:i/>
                <w:iCs/>
              </w:rPr>
              <w:t>ax</w:t>
            </w:r>
            <w:proofErr w:type="spellEnd"/>
            <w:r w:rsidRPr="007C3801">
              <w:rPr>
                <w:rFonts w:cstheme="minorHAnsi"/>
              </w:rPr>
              <w:t xml:space="preserve"> &lt; </w:t>
            </w:r>
            <w:proofErr w:type="spellStart"/>
            <w:r w:rsidRPr="007C3801">
              <w:rPr>
                <w:rFonts w:cstheme="minorHAnsi"/>
                <w:i/>
                <w:iCs/>
              </w:rPr>
              <w:t>b</w:t>
            </w:r>
            <w:proofErr w:type="spellEnd"/>
            <w:r w:rsidRPr="007C3801">
              <w:rPr>
                <w:rFonts w:cstheme="minorHAnsi"/>
              </w:rPr>
              <w:t xml:space="preserve"> (где </w:t>
            </w:r>
            <w:proofErr w:type="spellStart"/>
            <w:r w:rsidRPr="007C3801">
              <w:rPr>
                <w:rFonts w:cstheme="minorHAnsi"/>
                <w:i/>
                <w:iCs/>
              </w:rPr>
              <w:t>a</w:t>
            </w:r>
            <w:proofErr w:type="spellEnd"/>
            <w:r w:rsidRPr="007C3801">
              <w:rPr>
                <w:rFonts w:cstheme="minorHAnsi"/>
              </w:rPr>
              <w:t xml:space="preserve"> и </w:t>
            </w:r>
            <w:proofErr w:type="spellStart"/>
            <w:r w:rsidRPr="007C3801">
              <w:rPr>
                <w:rFonts w:cstheme="minorHAnsi"/>
                <w:i/>
                <w:iCs/>
              </w:rPr>
              <w:t>b</w:t>
            </w:r>
            <w:proofErr w:type="spellEnd"/>
            <w:r w:rsidRPr="007C3801">
              <w:rPr>
                <w:rFonts w:cstheme="minorHAnsi"/>
              </w:rPr>
              <w:t xml:space="preserve"> – некоторые числа). Неравенства такого вида называют линейными неравенствами с одной переменной. Данное неравенство должно быть равносильно </w:t>
            </w:r>
            <w:proofErr w:type="gramStart"/>
            <w:r w:rsidRPr="007C3801">
              <w:rPr>
                <w:rFonts w:cstheme="minorHAnsi"/>
              </w:rPr>
              <w:t>исходному</w:t>
            </w:r>
            <w:proofErr w:type="gramEnd"/>
            <w:r w:rsidRPr="007C3801">
              <w:rPr>
                <w:rFonts w:cstheme="minorHAnsi"/>
              </w:rPr>
              <w:t>.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</w:rPr>
              <w:t xml:space="preserve">О </w:t>
            </w:r>
            <w:proofErr w:type="spellStart"/>
            <w:proofErr w:type="gramStart"/>
            <w:r w:rsidRPr="007C3801">
              <w:rPr>
                <w:rFonts w:cstheme="minorHAnsi"/>
              </w:rPr>
              <w:t>п</w:t>
            </w:r>
            <w:proofErr w:type="spellEnd"/>
            <w:proofErr w:type="gramEnd"/>
            <w:r w:rsidRPr="007C3801">
              <w:rPr>
                <w:rFonts w:cstheme="minorHAnsi"/>
              </w:rPr>
              <w:t xml:space="preserve"> </w:t>
            </w:r>
            <w:proofErr w:type="spellStart"/>
            <w:r w:rsidRPr="007C3801">
              <w:rPr>
                <w:rFonts w:cstheme="minorHAnsi"/>
              </w:rPr>
              <w:t>р</w:t>
            </w:r>
            <w:proofErr w:type="spellEnd"/>
            <w:r w:rsidRPr="007C3801">
              <w:rPr>
                <w:rFonts w:cstheme="minorHAnsi"/>
              </w:rPr>
              <w:t xml:space="preserve"> е </w:t>
            </w:r>
            <w:proofErr w:type="spellStart"/>
            <w:r w:rsidRPr="007C3801">
              <w:rPr>
                <w:rFonts w:cstheme="minorHAnsi"/>
              </w:rPr>
              <w:t>д</w:t>
            </w:r>
            <w:proofErr w:type="spellEnd"/>
            <w:r w:rsidRPr="007C3801">
              <w:rPr>
                <w:rFonts w:cstheme="minorHAnsi"/>
              </w:rPr>
              <w:t xml:space="preserve"> е л е </w:t>
            </w:r>
            <w:proofErr w:type="spellStart"/>
            <w:r w:rsidRPr="007C3801">
              <w:rPr>
                <w:rFonts w:cstheme="minorHAnsi"/>
              </w:rPr>
              <w:t>н</w:t>
            </w:r>
            <w:proofErr w:type="spellEnd"/>
            <w:r w:rsidRPr="007C3801">
              <w:rPr>
                <w:rFonts w:cstheme="minorHAnsi"/>
              </w:rPr>
              <w:t xml:space="preserve"> и е  3: Неравенства, имеющие одни и те же решения, называются равносильными.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  <w:b/>
              </w:rPr>
              <w:t>3.</w:t>
            </w:r>
            <w:r w:rsidRPr="007C3801">
              <w:rPr>
                <w:rFonts w:cstheme="minorHAnsi"/>
              </w:rPr>
              <w:t xml:space="preserve"> По учебнику на с. 177 разобрать основные свойства, используемые при преобразовании неравенства с одной переменной к равносильному неравенству.</w:t>
            </w:r>
          </w:p>
          <w:p w:rsidR="007C3801" w:rsidRPr="007C3801" w:rsidRDefault="007C3801" w:rsidP="007C3801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cstheme="minorHAnsi"/>
              </w:rPr>
            </w:pPr>
            <w:r w:rsidRPr="007C3801">
              <w:rPr>
                <w:rFonts w:cstheme="minorHAnsi"/>
                <w:b/>
              </w:rPr>
              <w:t>4.</w:t>
            </w:r>
            <w:r w:rsidRPr="007C3801">
              <w:rPr>
                <w:rFonts w:cstheme="minorHAnsi"/>
              </w:rPr>
              <w:t xml:space="preserve"> Разобрать примеры 1, 2 по учебнику </w:t>
            </w:r>
            <w:proofErr w:type="gramStart"/>
            <w:r w:rsidRPr="007C3801">
              <w:rPr>
                <w:rFonts w:cstheme="minorHAnsi"/>
              </w:rPr>
              <w:t>со</w:t>
            </w:r>
            <w:proofErr w:type="gramEnd"/>
            <w:r w:rsidRPr="007C3801">
              <w:rPr>
                <w:rFonts w:cstheme="minorHAnsi"/>
              </w:rPr>
              <w:t xml:space="preserve"> с. 177–178.</w:t>
            </w:r>
          </w:p>
          <w:p w:rsidR="00B3137C" w:rsidRDefault="00B3137C" w:rsidP="00B3137C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>Ознакомиться с материалом на платформе «Открытая школа»</w:t>
            </w:r>
          </w:p>
          <w:p w:rsidR="00155A9E" w:rsidRPr="00EE673E" w:rsidRDefault="00634246" w:rsidP="007C3801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cstheme="minorHAnsi"/>
                <w:b/>
                <w:u w:val="single"/>
              </w:rPr>
            </w:pPr>
            <w:r w:rsidRPr="00EE673E">
              <w:rPr>
                <w:b/>
                <w:noProof/>
                <w:u w:val="single"/>
                <w:lang w:eastAsia="ru-RU"/>
              </w:rPr>
              <w:t xml:space="preserve">В </w:t>
            </w:r>
            <w:r w:rsidR="004D3277" w:rsidRPr="00EE673E">
              <w:rPr>
                <w:b/>
                <w:noProof/>
                <w:u w:val="single"/>
                <w:lang w:eastAsia="ru-RU"/>
              </w:rPr>
              <w:t xml:space="preserve">тетрадях выполнить №  </w:t>
            </w:r>
            <w:r w:rsidR="007C3801" w:rsidRPr="00EE673E">
              <w:rPr>
                <w:rFonts w:cstheme="minorHAnsi"/>
                <w:b/>
                <w:u w:val="single"/>
              </w:rPr>
              <w:t>№ 833, № 834 – устно,  № 835.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>сроки выполнения работы</w:t>
            </w:r>
          </w:p>
        </w:tc>
        <w:tc>
          <w:tcPr>
            <w:tcW w:w="13041" w:type="dxa"/>
          </w:tcPr>
          <w:p w:rsidR="00155A9E" w:rsidRDefault="001A3E91" w:rsidP="002F61FF">
            <w:r>
              <w:rPr>
                <w:rFonts w:eastAsia="Calibri"/>
              </w:rPr>
              <w:t>06</w:t>
            </w:r>
            <w:r w:rsidR="007C3801">
              <w:rPr>
                <w:rFonts w:eastAsia="Calibri"/>
              </w:rPr>
              <w:t xml:space="preserve">.04.2020 </w:t>
            </w:r>
            <w:r w:rsidR="00155A9E">
              <w:t>до 19.00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155A9E" w:rsidRDefault="00155A9E" w:rsidP="00410389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456C26" w:rsidRDefault="001A3E91"/>
    <w:sectPr w:rsidR="00456C26" w:rsidSect="00155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A9E"/>
    <w:rsid w:val="00087E40"/>
    <w:rsid w:val="00155A9E"/>
    <w:rsid w:val="001A3E91"/>
    <w:rsid w:val="002E3451"/>
    <w:rsid w:val="002F61FF"/>
    <w:rsid w:val="004307C3"/>
    <w:rsid w:val="004D3277"/>
    <w:rsid w:val="00536845"/>
    <w:rsid w:val="00541325"/>
    <w:rsid w:val="00634246"/>
    <w:rsid w:val="007C3801"/>
    <w:rsid w:val="00824A8F"/>
    <w:rsid w:val="008A018D"/>
    <w:rsid w:val="009C5E9C"/>
    <w:rsid w:val="00B3137C"/>
    <w:rsid w:val="00DE0E3D"/>
    <w:rsid w:val="00EE673E"/>
    <w:rsid w:val="00F00C51"/>
    <w:rsid w:val="00F802F9"/>
    <w:rsid w:val="00F85488"/>
    <w:rsid w:val="00FA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A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2020-03-31T11:40:00Z</dcterms:created>
  <dcterms:modified xsi:type="dcterms:W3CDTF">2020-03-31T11:40:00Z</dcterms:modified>
</cp:coreProperties>
</file>